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A" w:rsidRDefault="00A1213A" w:rsidP="00A1213A">
      <w:pPr>
        <w:pStyle w:val="Heading2"/>
      </w:pPr>
      <w:r>
        <w:t xml:space="preserve">Think </w:t>
      </w:r>
      <w:proofErr w:type="spellStart"/>
      <w:r>
        <w:t>Dunoon</w:t>
      </w:r>
      <w:proofErr w:type="spellEnd"/>
      <w:r>
        <w:t xml:space="preserve"> Alliance for Action </w:t>
      </w:r>
    </w:p>
    <w:p w:rsidR="0098212F" w:rsidRDefault="00101061" w:rsidP="00A1213A">
      <w:pPr>
        <w:pStyle w:val="Heading2"/>
      </w:pPr>
      <w:r>
        <w:t>Meeting Notes Wednesday 8</w:t>
      </w:r>
      <w:r w:rsidRPr="00101061">
        <w:rPr>
          <w:vertAlign w:val="superscript"/>
        </w:rPr>
        <w:t>th</w:t>
      </w:r>
      <w:r>
        <w:t xml:space="preserve"> December</w:t>
      </w:r>
      <w:r w:rsidR="00A1213A">
        <w:t xml:space="preserve"> 2017</w:t>
      </w:r>
    </w:p>
    <w:p w:rsidR="00A1213A" w:rsidRDefault="00A1213A" w:rsidP="00A1213A"/>
    <w:p w:rsidR="00101061" w:rsidRDefault="00A1213A" w:rsidP="00A1213A">
      <w:r>
        <w:t>Present</w:t>
      </w:r>
      <w:proofErr w:type="gramStart"/>
      <w:r>
        <w:t>;</w:t>
      </w:r>
      <w:r w:rsidR="00101061">
        <w:t>3</w:t>
      </w:r>
      <w:proofErr w:type="gramEnd"/>
      <w:r w:rsidR="00101061">
        <w:t xml:space="preserve"> pm</w:t>
      </w:r>
    </w:p>
    <w:p w:rsidR="00A1213A" w:rsidRDefault="00A1213A" w:rsidP="00A1213A">
      <w:r>
        <w:t xml:space="preserve"> Jim Anderson,  Samantha Stubbs</w:t>
      </w:r>
      <w:r w:rsidR="00580C95">
        <w:t xml:space="preserve">, </w:t>
      </w:r>
      <w:proofErr w:type="spellStart"/>
      <w:r w:rsidR="00580C95">
        <w:t>Maellle</w:t>
      </w:r>
      <w:proofErr w:type="spellEnd"/>
      <w:r w:rsidR="00580C95">
        <w:t xml:space="preserve"> </w:t>
      </w:r>
      <w:proofErr w:type="spellStart"/>
      <w:r w:rsidR="00580C95">
        <w:t>Ducreux</w:t>
      </w:r>
      <w:proofErr w:type="spellEnd"/>
      <w:r w:rsidR="00580C95">
        <w:t xml:space="preserve">, Helen Dick, Victor </w:t>
      </w:r>
      <w:proofErr w:type="spellStart"/>
      <w:r w:rsidR="00580C95">
        <w:t>Sandall</w:t>
      </w:r>
      <w:proofErr w:type="spellEnd"/>
      <w:r w:rsidR="00580C95">
        <w:t>, Colin Potter,</w:t>
      </w:r>
      <w:r w:rsidR="00101061">
        <w:t xml:space="preserve"> Barry Strange Kelly Ferns, </w:t>
      </w:r>
      <w:proofErr w:type="spellStart"/>
      <w:r w:rsidR="00101061">
        <w:t>Michella</w:t>
      </w:r>
      <w:proofErr w:type="spellEnd"/>
      <w:r w:rsidR="00101061">
        <w:t xml:space="preserve"> </w:t>
      </w:r>
      <w:proofErr w:type="spellStart"/>
      <w:r w:rsidR="00101061">
        <w:t>Kast</w:t>
      </w:r>
      <w:proofErr w:type="spellEnd"/>
      <w:r w:rsidR="00101061">
        <w:t>, Margaret Hubbard,</w:t>
      </w:r>
    </w:p>
    <w:p w:rsidR="00580C95" w:rsidRDefault="00580C95" w:rsidP="00A1213A">
      <w:r>
        <w:t>, Brian MacDonald</w:t>
      </w:r>
    </w:p>
    <w:p w:rsidR="00101061" w:rsidRDefault="00101061" w:rsidP="00A1213A">
      <w:r>
        <w:t>Present 6pm</w:t>
      </w:r>
    </w:p>
    <w:p w:rsidR="00A1213A" w:rsidRPr="00A1213A" w:rsidRDefault="00101061" w:rsidP="00A1213A">
      <w:r>
        <w:t xml:space="preserve">Jim Gilmour, Lyn Duncan, John Paterson, Vic </w:t>
      </w:r>
      <w:proofErr w:type="spellStart"/>
      <w:r>
        <w:t>Sandall</w:t>
      </w:r>
      <w:proofErr w:type="spellEnd"/>
      <w:r>
        <w:t>, Tom W</w:t>
      </w:r>
      <w:r w:rsidR="003628EF">
        <w:t>arren</w:t>
      </w:r>
    </w:p>
    <w:tbl>
      <w:tblPr>
        <w:tblStyle w:val="TableGrid"/>
        <w:tblpPr w:leftFromText="180" w:rightFromText="180" w:vertAnchor="text" w:horzAnchor="margin" w:tblpY="386"/>
        <w:tblW w:w="14596" w:type="dxa"/>
        <w:tblLayout w:type="fixed"/>
        <w:tblLook w:val="04A0"/>
      </w:tblPr>
      <w:tblGrid>
        <w:gridCol w:w="2154"/>
        <w:gridCol w:w="4078"/>
        <w:gridCol w:w="6096"/>
        <w:gridCol w:w="2268"/>
      </w:tblGrid>
      <w:tr w:rsidR="00101061" w:rsidTr="00101061">
        <w:tc>
          <w:tcPr>
            <w:tcW w:w="2154" w:type="dxa"/>
          </w:tcPr>
          <w:p w:rsidR="00101061" w:rsidRDefault="00101061" w:rsidP="00101061">
            <w:r>
              <w:t>Agenda Item</w:t>
            </w:r>
          </w:p>
          <w:p w:rsidR="00101061" w:rsidRDefault="00101061" w:rsidP="00101061"/>
        </w:tc>
        <w:tc>
          <w:tcPr>
            <w:tcW w:w="4078" w:type="dxa"/>
          </w:tcPr>
          <w:p w:rsidR="00101061" w:rsidRDefault="00101061" w:rsidP="00101061">
            <w:r>
              <w:t>Discussion</w:t>
            </w:r>
          </w:p>
        </w:tc>
        <w:tc>
          <w:tcPr>
            <w:tcW w:w="6096" w:type="dxa"/>
          </w:tcPr>
          <w:p w:rsidR="00101061" w:rsidRDefault="00101061" w:rsidP="00101061">
            <w:r>
              <w:t>Actions</w:t>
            </w:r>
          </w:p>
        </w:tc>
        <w:tc>
          <w:tcPr>
            <w:tcW w:w="2268" w:type="dxa"/>
          </w:tcPr>
          <w:p w:rsidR="00101061" w:rsidRDefault="00101061" w:rsidP="00101061">
            <w:r>
              <w:t>Responsibility</w:t>
            </w:r>
          </w:p>
        </w:tc>
      </w:tr>
      <w:tr w:rsidR="00101061" w:rsidTr="00101061">
        <w:tc>
          <w:tcPr>
            <w:tcW w:w="2154" w:type="dxa"/>
          </w:tcPr>
          <w:p w:rsidR="00101061" w:rsidRPr="00101061" w:rsidRDefault="00101061" w:rsidP="00101061">
            <w:pPr>
              <w:rPr>
                <w:b/>
              </w:rPr>
            </w:pPr>
            <w:r w:rsidRPr="00101061">
              <w:rPr>
                <w:b/>
              </w:rPr>
              <w:t>Matters Arising</w:t>
            </w:r>
          </w:p>
        </w:tc>
        <w:tc>
          <w:tcPr>
            <w:tcW w:w="4078" w:type="dxa"/>
          </w:tcPr>
          <w:p w:rsidR="00101061" w:rsidRDefault="00101061" w:rsidP="00101061"/>
        </w:tc>
        <w:tc>
          <w:tcPr>
            <w:tcW w:w="6096" w:type="dxa"/>
          </w:tcPr>
          <w:p w:rsidR="00101061" w:rsidRDefault="00101061" w:rsidP="00101061"/>
        </w:tc>
        <w:tc>
          <w:tcPr>
            <w:tcW w:w="2268" w:type="dxa"/>
          </w:tcPr>
          <w:p w:rsidR="00101061" w:rsidRDefault="00101061" w:rsidP="00101061"/>
        </w:tc>
      </w:tr>
      <w:tr w:rsidR="00101061" w:rsidTr="00101061">
        <w:tc>
          <w:tcPr>
            <w:tcW w:w="2154" w:type="dxa"/>
          </w:tcPr>
          <w:p w:rsidR="00101061" w:rsidRDefault="00101061" w:rsidP="00101061">
            <w:r>
              <w:t>Making Place initiative</w:t>
            </w:r>
          </w:p>
        </w:tc>
        <w:tc>
          <w:tcPr>
            <w:tcW w:w="4078" w:type="dxa"/>
          </w:tcPr>
          <w:p w:rsidR="00101061" w:rsidRDefault="00101061" w:rsidP="00101061">
            <w:r>
              <w:t xml:space="preserve">In kind contribution </w:t>
            </w:r>
            <w:r w:rsidR="003628EF">
              <w:t xml:space="preserve">in terms of volunteer time not accepted for this fund </w:t>
            </w:r>
          </w:p>
        </w:tc>
        <w:tc>
          <w:tcPr>
            <w:tcW w:w="6096" w:type="dxa"/>
          </w:tcPr>
          <w:p w:rsidR="00101061" w:rsidRDefault="00101061" w:rsidP="00101061"/>
        </w:tc>
        <w:tc>
          <w:tcPr>
            <w:tcW w:w="2268" w:type="dxa"/>
          </w:tcPr>
          <w:p w:rsidR="00101061" w:rsidRDefault="00101061" w:rsidP="00101061"/>
        </w:tc>
      </w:tr>
      <w:tr w:rsidR="00101061" w:rsidTr="00101061">
        <w:tc>
          <w:tcPr>
            <w:tcW w:w="2154" w:type="dxa"/>
          </w:tcPr>
          <w:p w:rsidR="00101061" w:rsidRDefault="003628EF" w:rsidP="00101061">
            <w:r>
              <w:t>Phil Prentice</w:t>
            </w:r>
          </w:p>
        </w:tc>
        <w:tc>
          <w:tcPr>
            <w:tcW w:w="4078" w:type="dxa"/>
          </w:tcPr>
          <w:p w:rsidR="00101061" w:rsidRDefault="003628EF" w:rsidP="00101061">
            <w:r>
              <w:t xml:space="preserve">Since the last meeting STP had confirmed that </w:t>
            </w:r>
            <w:proofErr w:type="spellStart"/>
            <w:r>
              <w:t>Dunoon</w:t>
            </w:r>
            <w:proofErr w:type="spellEnd"/>
            <w:r>
              <w:t xml:space="preserve"> Alliance had been successful in obtaining support for developing a project under the digital towns initiative</w:t>
            </w:r>
          </w:p>
        </w:tc>
        <w:tc>
          <w:tcPr>
            <w:tcW w:w="6096" w:type="dxa"/>
          </w:tcPr>
          <w:p w:rsidR="00101061" w:rsidRDefault="003628EF" w:rsidP="00101061">
            <w:r>
              <w:t xml:space="preserve">Brian to </w:t>
            </w:r>
            <w:proofErr w:type="spellStart"/>
            <w:r>
              <w:t>liase</w:t>
            </w:r>
            <w:proofErr w:type="spellEnd"/>
            <w:r>
              <w:t xml:space="preserve"> with consultant on their visit to </w:t>
            </w:r>
            <w:proofErr w:type="spellStart"/>
            <w:r>
              <w:t>Dunoon</w:t>
            </w:r>
            <w:proofErr w:type="spellEnd"/>
            <w:r>
              <w:t xml:space="preserve"> to ensure that there was a fair turnout.</w:t>
            </w:r>
          </w:p>
          <w:p w:rsidR="003628EF" w:rsidRDefault="003628EF" w:rsidP="00101061">
            <w:r>
              <w:t>Members to be invited to attend when details are known</w:t>
            </w:r>
          </w:p>
        </w:tc>
        <w:tc>
          <w:tcPr>
            <w:tcW w:w="2268" w:type="dxa"/>
          </w:tcPr>
          <w:p w:rsidR="00101061" w:rsidRDefault="003628EF" w:rsidP="00101061">
            <w:r>
              <w:t>Brian</w:t>
            </w:r>
          </w:p>
        </w:tc>
      </w:tr>
      <w:tr w:rsidR="00101061" w:rsidTr="00101061">
        <w:tc>
          <w:tcPr>
            <w:tcW w:w="2154" w:type="dxa"/>
          </w:tcPr>
          <w:p w:rsidR="00101061" w:rsidRDefault="00101061" w:rsidP="00101061">
            <w:r>
              <w:t>Date and time of meeting</w:t>
            </w:r>
          </w:p>
        </w:tc>
        <w:tc>
          <w:tcPr>
            <w:tcW w:w="4078" w:type="dxa"/>
          </w:tcPr>
          <w:p w:rsidR="00101061" w:rsidRDefault="00101061" w:rsidP="00101061">
            <w:r>
              <w:t>Disappointment was expressed at the poor turnout. The timing of meetings had been set following consultation but it was agreed that a different format should be attempted, It was agreed that the next 2 meetings would have 2 sessions, one at 3pm and one at 6pm to see if the changed time might encourage greater take up.</w:t>
            </w:r>
          </w:p>
          <w:p w:rsidR="00101061" w:rsidRDefault="00101061" w:rsidP="00101061"/>
        </w:tc>
        <w:tc>
          <w:tcPr>
            <w:tcW w:w="6096" w:type="dxa"/>
          </w:tcPr>
          <w:p w:rsidR="00101061" w:rsidRDefault="00101061" w:rsidP="00101061">
            <w:r>
              <w:t xml:space="preserve">The attempt did not produce a significant enough representation of what was likely to work best. Having 2 meetings on the same day did </w:t>
            </w:r>
            <w:proofErr w:type="gramStart"/>
            <w:r>
              <w:t>proved</w:t>
            </w:r>
            <w:proofErr w:type="gramEnd"/>
            <w:r>
              <w:t xml:space="preserve"> difficult in terms of getting cohesion</w:t>
            </w:r>
            <w:r w:rsidR="003628EF">
              <w:t>. Agreed to conduct a doodle survey to determine the best time</w:t>
            </w:r>
          </w:p>
          <w:p w:rsidR="003628EF" w:rsidRDefault="003628EF" w:rsidP="00101061"/>
          <w:p w:rsidR="003628EF" w:rsidRDefault="003628EF" w:rsidP="00101061">
            <w:r>
              <w:t xml:space="preserve">Survey results showed that 6.00pm was the preferred time for the meeting, </w:t>
            </w:r>
          </w:p>
          <w:p w:rsidR="003628EF" w:rsidRDefault="003628EF" w:rsidP="00101061"/>
        </w:tc>
        <w:tc>
          <w:tcPr>
            <w:tcW w:w="2268" w:type="dxa"/>
          </w:tcPr>
          <w:p w:rsidR="00101061" w:rsidRDefault="003628EF" w:rsidP="00101061">
            <w:r>
              <w:t>Brian</w:t>
            </w:r>
          </w:p>
        </w:tc>
      </w:tr>
      <w:tr w:rsidR="00101061" w:rsidTr="00101061">
        <w:tc>
          <w:tcPr>
            <w:tcW w:w="2154" w:type="dxa"/>
          </w:tcPr>
          <w:p w:rsidR="00101061" w:rsidRDefault="00101061" w:rsidP="00101061">
            <w:r>
              <w:t xml:space="preserve">Meeting venue </w:t>
            </w:r>
          </w:p>
        </w:tc>
        <w:tc>
          <w:tcPr>
            <w:tcW w:w="4078" w:type="dxa"/>
          </w:tcPr>
          <w:p w:rsidR="00101061" w:rsidRDefault="003628EF" w:rsidP="00101061">
            <w:r>
              <w:t xml:space="preserve">Confirmed as the Burgh hall </w:t>
            </w:r>
          </w:p>
        </w:tc>
        <w:tc>
          <w:tcPr>
            <w:tcW w:w="6096" w:type="dxa"/>
          </w:tcPr>
          <w:p w:rsidR="00101061" w:rsidRDefault="00101061" w:rsidP="00101061"/>
        </w:tc>
        <w:tc>
          <w:tcPr>
            <w:tcW w:w="2268" w:type="dxa"/>
          </w:tcPr>
          <w:p w:rsidR="00101061" w:rsidRDefault="003628EF" w:rsidP="00101061">
            <w:r>
              <w:t>Brian</w:t>
            </w:r>
          </w:p>
        </w:tc>
      </w:tr>
    </w:tbl>
    <w:p w:rsidR="00A1213A" w:rsidRDefault="00A1213A" w:rsidP="00A1213A"/>
    <w:tbl>
      <w:tblPr>
        <w:tblStyle w:val="TableGrid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3628EF" w:rsidTr="003628EF">
        <w:tc>
          <w:tcPr>
            <w:tcW w:w="3487" w:type="dxa"/>
          </w:tcPr>
          <w:p w:rsidR="003628EF" w:rsidRDefault="003628EF" w:rsidP="00A1213A">
            <w:r>
              <w:t>Agenda Item</w:t>
            </w:r>
          </w:p>
        </w:tc>
        <w:tc>
          <w:tcPr>
            <w:tcW w:w="3487" w:type="dxa"/>
          </w:tcPr>
          <w:p w:rsidR="003628EF" w:rsidRDefault="003628EF" w:rsidP="00A1213A">
            <w:r>
              <w:t>Discussion</w:t>
            </w:r>
          </w:p>
        </w:tc>
        <w:tc>
          <w:tcPr>
            <w:tcW w:w="3487" w:type="dxa"/>
          </w:tcPr>
          <w:p w:rsidR="003628EF" w:rsidRDefault="003628EF" w:rsidP="00A1213A">
            <w:r>
              <w:t>Actions</w:t>
            </w:r>
          </w:p>
        </w:tc>
        <w:tc>
          <w:tcPr>
            <w:tcW w:w="3487" w:type="dxa"/>
          </w:tcPr>
          <w:p w:rsidR="003628EF" w:rsidRDefault="003628EF" w:rsidP="00A1213A">
            <w:r>
              <w:t>Responsibility</w:t>
            </w:r>
          </w:p>
        </w:tc>
      </w:tr>
      <w:tr w:rsidR="003628EF" w:rsidTr="003628EF">
        <w:tc>
          <w:tcPr>
            <w:tcW w:w="3487" w:type="dxa"/>
          </w:tcPr>
          <w:p w:rsidR="003628EF" w:rsidRDefault="0013404B" w:rsidP="00A1213A">
            <w:r>
              <w:t>Priority Setting and next stages</w:t>
            </w:r>
          </w:p>
        </w:tc>
        <w:tc>
          <w:tcPr>
            <w:tcW w:w="3487" w:type="dxa"/>
          </w:tcPr>
          <w:p w:rsidR="003628EF" w:rsidRDefault="0013404B" w:rsidP="00A1213A">
            <w:r>
              <w:t xml:space="preserve">The meeting discussed the outline project plan which had been prepared from the information provided in the Survey monkey and was based on the </w:t>
            </w:r>
            <w:proofErr w:type="spellStart"/>
            <w:r>
              <w:t>Charrette</w:t>
            </w:r>
            <w:proofErr w:type="spellEnd"/>
            <w:r>
              <w:t>. There was discussion on how these projects might be taken forward.</w:t>
            </w:r>
          </w:p>
          <w:p w:rsidR="0013404B" w:rsidRDefault="0013404B" w:rsidP="00A1213A">
            <w:r>
              <w:t>The consensus view was that whilst this provided a reasonable starting point, additional work had to be done on breaking the headings into tasks and ascribing roles, responsibilities and time tables to these tasks</w:t>
            </w:r>
          </w:p>
        </w:tc>
        <w:tc>
          <w:tcPr>
            <w:tcW w:w="3487" w:type="dxa"/>
          </w:tcPr>
          <w:p w:rsidR="003628EF" w:rsidRDefault="0013404B" w:rsidP="00A1213A">
            <w:r>
              <w:t>Was agreed that the best way forward was for a small group to work on the project plan and to develop it for consideration at the next meeting.</w:t>
            </w:r>
          </w:p>
          <w:p w:rsidR="0013404B" w:rsidRDefault="0013404B" w:rsidP="00A1213A">
            <w:r>
              <w:t>Sam offered to coordinate this activity.</w:t>
            </w:r>
          </w:p>
        </w:tc>
        <w:tc>
          <w:tcPr>
            <w:tcW w:w="3487" w:type="dxa"/>
          </w:tcPr>
          <w:p w:rsidR="003628EF" w:rsidRDefault="0013404B" w:rsidP="00A1213A">
            <w:r>
              <w:t>Samantha Stubbs</w:t>
            </w:r>
          </w:p>
        </w:tc>
      </w:tr>
      <w:tr w:rsidR="0013404B" w:rsidTr="003628EF">
        <w:tc>
          <w:tcPr>
            <w:tcW w:w="3487" w:type="dxa"/>
          </w:tcPr>
          <w:p w:rsidR="0066162F" w:rsidRDefault="0066162F" w:rsidP="0013404B">
            <w:r>
              <w:t>AOCB</w:t>
            </w:r>
          </w:p>
          <w:p w:rsidR="0013404B" w:rsidRDefault="0013404B" w:rsidP="0013404B">
            <w:r>
              <w:t xml:space="preserve">STP </w:t>
            </w:r>
            <w:proofErr w:type="spellStart"/>
            <w:r>
              <w:t>Scotlands</w:t>
            </w:r>
            <w:proofErr w:type="spellEnd"/>
            <w:r>
              <w:t xml:space="preserve"> Towns week</w:t>
            </w:r>
          </w:p>
          <w:p w:rsidR="0013404B" w:rsidRDefault="0013404B" w:rsidP="0013404B"/>
        </w:tc>
        <w:tc>
          <w:tcPr>
            <w:tcW w:w="3487" w:type="dxa"/>
          </w:tcPr>
          <w:p w:rsidR="0013404B" w:rsidRDefault="0013404B" w:rsidP="0013404B">
            <w:r>
              <w:t xml:space="preserve">Colin Advised that STP had a competition </w:t>
            </w:r>
            <w:proofErr w:type="spellStart"/>
            <w:r>
              <w:t>Scotlands</w:t>
            </w:r>
            <w:proofErr w:type="spellEnd"/>
            <w:r>
              <w:t xml:space="preserve"> Future Towns and that a submission made for </w:t>
            </w:r>
            <w:proofErr w:type="spellStart"/>
            <w:r>
              <w:t>Dunoon</w:t>
            </w:r>
            <w:proofErr w:type="spellEnd"/>
            <w:r>
              <w:t xml:space="preserve"> had been shortlisted</w:t>
            </w:r>
          </w:p>
          <w:p w:rsidR="0013404B" w:rsidRDefault="0013404B" w:rsidP="0013404B"/>
          <w:p w:rsidR="0013404B" w:rsidRDefault="0013404B" w:rsidP="0013404B">
            <w:r>
              <w:t xml:space="preserve">The meeting also discussed that STP were having a </w:t>
            </w:r>
            <w:r w:rsidR="0066162F">
              <w:t>Shop Local drive as part of its Towns week, publicity material is available to download</w:t>
            </w:r>
          </w:p>
        </w:tc>
        <w:tc>
          <w:tcPr>
            <w:tcW w:w="3487" w:type="dxa"/>
          </w:tcPr>
          <w:p w:rsidR="0013404B" w:rsidRDefault="0013404B" w:rsidP="0013404B">
            <w:r>
              <w:t>It was agreed to circulate information on this through social media</w:t>
            </w:r>
          </w:p>
          <w:p w:rsidR="0066162F" w:rsidRDefault="0066162F" w:rsidP="0013404B"/>
          <w:p w:rsidR="0066162F" w:rsidRDefault="0066162F" w:rsidP="0013404B"/>
          <w:p w:rsidR="0066162F" w:rsidRDefault="0066162F" w:rsidP="0013404B">
            <w:r>
              <w:t xml:space="preserve">It was agreed that Brian would arrange for the poster to be printed for use in </w:t>
            </w:r>
            <w:proofErr w:type="spellStart"/>
            <w:r>
              <w:t>Dunoon</w:t>
            </w:r>
            <w:proofErr w:type="spellEnd"/>
          </w:p>
        </w:tc>
        <w:tc>
          <w:tcPr>
            <w:tcW w:w="3487" w:type="dxa"/>
          </w:tcPr>
          <w:p w:rsidR="0013404B" w:rsidRDefault="0066162F" w:rsidP="0013404B">
            <w:r>
              <w:t>All</w:t>
            </w:r>
          </w:p>
          <w:p w:rsidR="0066162F" w:rsidRDefault="0066162F" w:rsidP="0013404B"/>
          <w:p w:rsidR="0066162F" w:rsidRDefault="0066162F" w:rsidP="0013404B"/>
          <w:p w:rsidR="0066162F" w:rsidRDefault="0066162F" w:rsidP="0013404B"/>
          <w:p w:rsidR="0066162F" w:rsidRDefault="0066162F" w:rsidP="0013404B"/>
          <w:p w:rsidR="0066162F" w:rsidRDefault="0066162F" w:rsidP="0013404B">
            <w:r>
              <w:t>Brian</w:t>
            </w:r>
          </w:p>
        </w:tc>
      </w:tr>
      <w:tr w:rsidR="0013404B" w:rsidTr="003628EF">
        <w:tc>
          <w:tcPr>
            <w:tcW w:w="3487" w:type="dxa"/>
          </w:tcPr>
          <w:p w:rsidR="0013404B" w:rsidRDefault="0066162F" w:rsidP="0013404B">
            <w:r>
              <w:t>AOCB Additional Contacts</w:t>
            </w:r>
          </w:p>
        </w:tc>
        <w:tc>
          <w:tcPr>
            <w:tcW w:w="3487" w:type="dxa"/>
          </w:tcPr>
          <w:p w:rsidR="0013404B" w:rsidRDefault="0066162F" w:rsidP="0013404B">
            <w:r>
              <w:t xml:space="preserve">Jim Anderson suggested that contact should be made with </w:t>
            </w:r>
            <w:proofErr w:type="spellStart"/>
            <w:r>
              <w:t>liveargyll</w:t>
            </w:r>
            <w:proofErr w:type="spellEnd"/>
            <w:r>
              <w:t xml:space="preserve"> the organisation which runs leisure services in Argyll and had just gone live. </w:t>
            </w:r>
            <w:proofErr w:type="spellStart"/>
            <w:r>
              <w:t>Liveargyll</w:t>
            </w:r>
            <w:proofErr w:type="spellEnd"/>
            <w:r>
              <w:t xml:space="preserve"> will be responsible for the Queens Hall when it reopens and which could be </w:t>
            </w:r>
            <w:r>
              <w:lastRenderedPageBreak/>
              <w:t>a venue for some of the events proposed by the alliance</w:t>
            </w:r>
          </w:p>
        </w:tc>
        <w:tc>
          <w:tcPr>
            <w:tcW w:w="3487" w:type="dxa"/>
          </w:tcPr>
          <w:p w:rsidR="0013404B" w:rsidRDefault="0066162F" w:rsidP="0013404B">
            <w:r>
              <w:lastRenderedPageBreak/>
              <w:t>Jim to provide Brian with contact details</w:t>
            </w:r>
          </w:p>
          <w:p w:rsidR="0066162F" w:rsidRDefault="0066162F" w:rsidP="0013404B"/>
          <w:p w:rsidR="0066162F" w:rsidRDefault="0066162F" w:rsidP="0013404B"/>
          <w:p w:rsidR="0066162F" w:rsidRDefault="0066162F" w:rsidP="0013404B">
            <w:r>
              <w:t>Brian to contact</w:t>
            </w:r>
          </w:p>
        </w:tc>
        <w:tc>
          <w:tcPr>
            <w:tcW w:w="3487" w:type="dxa"/>
          </w:tcPr>
          <w:p w:rsidR="0013404B" w:rsidRDefault="0066162F" w:rsidP="0013404B">
            <w:r>
              <w:t>Jim</w:t>
            </w:r>
          </w:p>
          <w:p w:rsidR="0066162F" w:rsidRDefault="0066162F" w:rsidP="0013404B"/>
          <w:p w:rsidR="0066162F" w:rsidRDefault="0066162F" w:rsidP="0013404B"/>
          <w:p w:rsidR="0066162F" w:rsidRDefault="0066162F" w:rsidP="0013404B"/>
          <w:p w:rsidR="0066162F" w:rsidRDefault="0066162F" w:rsidP="0013404B">
            <w:r>
              <w:t>Brian</w:t>
            </w:r>
          </w:p>
        </w:tc>
      </w:tr>
      <w:tr w:rsidR="0013404B" w:rsidTr="003628EF">
        <w:tc>
          <w:tcPr>
            <w:tcW w:w="3487" w:type="dxa"/>
          </w:tcPr>
          <w:p w:rsidR="0013404B" w:rsidRDefault="0066162F" w:rsidP="0013404B">
            <w:r>
              <w:lastRenderedPageBreak/>
              <w:t>AOCB Additional Contacts</w:t>
            </w:r>
          </w:p>
        </w:tc>
        <w:tc>
          <w:tcPr>
            <w:tcW w:w="3487" w:type="dxa"/>
          </w:tcPr>
          <w:p w:rsidR="0013404B" w:rsidRDefault="0066162F" w:rsidP="0013404B">
            <w:r>
              <w:t>It was suggested that contact should be made with the CARS project</w:t>
            </w:r>
          </w:p>
        </w:tc>
        <w:tc>
          <w:tcPr>
            <w:tcW w:w="3487" w:type="dxa"/>
          </w:tcPr>
          <w:p w:rsidR="0013404B" w:rsidRDefault="0066162F" w:rsidP="0013404B">
            <w:r>
              <w:t xml:space="preserve">Brian to contact </w:t>
            </w:r>
          </w:p>
        </w:tc>
        <w:tc>
          <w:tcPr>
            <w:tcW w:w="3487" w:type="dxa"/>
          </w:tcPr>
          <w:p w:rsidR="0013404B" w:rsidRDefault="0066162F" w:rsidP="0013404B">
            <w:r>
              <w:t>Brian</w:t>
            </w:r>
          </w:p>
        </w:tc>
      </w:tr>
      <w:tr w:rsidR="0066162F" w:rsidTr="003628EF">
        <w:tc>
          <w:tcPr>
            <w:tcW w:w="3487" w:type="dxa"/>
          </w:tcPr>
          <w:p w:rsidR="0066162F" w:rsidRDefault="0066162F" w:rsidP="0013404B">
            <w:r>
              <w:t>AOCB Communication Strategy</w:t>
            </w:r>
          </w:p>
        </w:tc>
        <w:tc>
          <w:tcPr>
            <w:tcW w:w="3487" w:type="dxa"/>
          </w:tcPr>
          <w:p w:rsidR="0066162F" w:rsidRDefault="0066162F" w:rsidP="0013404B">
            <w:r>
              <w:t>It was agreed that there should be a Communications Strategy developed for the Alliance</w:t>
            </w:r>
          </w:p>
        </w:tc>
        <w:tc>
          <w:tcPr>
            <w:tcW w:w="3487" w:type="dxa"/>
          </w:tcPr>
          <w:p w:rsidR="0066162F" w:rsidRDefault="0066162F" w:rsidP="0013404B">
            <w:r>
              <w:t>Brian to produce a draft communications strategy as the basis for discussion for the next meeting</w:t>
            </w:r>
          </w:p>
        </w:tc>
        <w:tc>
          <w:tcPr>
            <w:tcW w:w="3487" w:type="dxa"/>
          </w:tcPr>
          <w:p w:rsidR="0066162F" w:rsidRDefault="0066162F" w:rsidP="0013404B">
            <w:r>
              <w:t>Brian</w:t>
            </w:r>
          </w:p>
        </w:tc>
      </w:tr>
      <w:tr w:rsidR="0066162F" w:rsidTr="003628EF">
        <w:tc>
          <w:tcPr>
            <w:tcW w:w="3487" w:type="dxa"/>
          </w:tcPr>
          <w:p w:rsidR="0066162F" w:rsidRDefault="0066162F" w:rsidP="0013404B">
            <w:r>
              <w:t>Next Meeting</w:t>
            </w:r>
          </w:p>
        </w:tc>
        <w:tc>
          <w:tcPr>
            <w:tcW w:w="3487" w:type="dxa"/>
          </w:tcPr>
          <w:p w:rsidR="0066162F" w:rsidRDefault="0066162F" w:rsidP="0013404B">
            <w:r>
              <w:t>Burgh hall 6.00pm Wednesday 6</w:t>
            </w:r>
            <w:r w:rsidRPr="0066162F">
              <w:rPr>
                <w:vertAlign w:val="superscript"/>
              </w:rPr>
              <w:t>th</w:t>
            </w:r>
            <w:r>
              <w:t xml:space="preserve"> December</w:t>
            </w:r>
            <w:bookmarkStart w:id="0" w:name="_GoBack"/>
            <w:bookmarkEnd w:id="0"/>
          </w:p>
        </w:tc>
        <w:tc>
          <w:tcPr>
            <w:tcW w:w="3487" w:type="dxa"/>
          </w:tcPr>
          <w:p w:rsidR="0066162F" w:rsidRDefault="0066162F" w:rsidP="0013404B"/>
        </w:tc>
        <w:tc>
          <w:tcPr>
            <w:tcW w:w="3487" w:type="dxa"/>
          </w:tcPr>
          <w:p w:rsidR="0066162F" w:rsidRDefault="0066162F" w:rsidP="0013404B"/>
        </w:tc>
      </w:tr>
    </w:tbl>
    <w:p w:rsidR="00A1213A" w:rsidRPr="00A1213A" w:rsidRDefault="00A1213A" w:rsidP="00A1213A"/>
    <w:p w:rsidR="00A1213A" w:rsidRDefault="00A1213A" w:rsidP="00A1213A"/>
    <w:p w:rsidR="00A1213A" w:rsidRPr="00A1213A" w:rsidRDefault="00A1213A" w:rsidP="00A1213A"/>
    <w:sectPr w:rsidR="00A1213A" w:rsidRPr="00A1213A" w:rsidSect="00A12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7EF"/>
    <w:multiLevelType w:val="hybridMultilevel"/>
    <w:tmpl w:val="6DDE3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13A"/>
    <w:rsid w:val="00101061"/>
    <w:rsid w:val="0013404B"/>
    <w:rsid w:val="00165283"/>
    <w:rsid w:val="0021483D"/>
    <w:rsid w:val="0032242C"/>
    <w:rsid w:val="003628EF"/>
    <w:rsid w:val="004679AE"/>
    <w:rsid w:val="00580C95"/>
    <w:rsid w:val="0066162F"/>
    <w:rsid w:val="00900690"/>
    <w:rsid w:val="00912EC6"/>
    <w:rsid w:val="0098212F"/>
    <w:rsid w:val="00A1213A"/>
    <w:rsid w:val="00B62B5F"/>
    <w:rsid w:val="00E4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12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MacDonald</dc:creator>
  <cp:lastModifiedBy>Emma</cp:lastModifiedBy>
  <cp:revision>2</cp:revision>
  <dcterms:created xsi:type="dcterms:W3CDTF">2017-12-01T14:21:00Z</dcterms:created>
  <dcterms:modified xsi:type="dcterms:W3CDTF">2017-12-01T14:21:00Z</dcterms:modified>
</cp:coreProperties>
</file>